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 w:rsidTr="0076084B">
        <w:trPr>
          <w:tblHeader/>
        </w:trPr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8E1C73">
              <w:rPr>
                <w:sz w:val="28"/>
                <w:szCs w:val="28"/>
              </w:rPr>
              <w:t xml:space="preserve"> № </w:t>
            </w:r>
            <w:r w:rsidR="004A5883">
              <w:rPr>
                <w:sz w:val="28"/>
                <w:szCs w:val="28"/>
              </w:rPr>
              <w:t>1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4728A4">
              <w:rPr>
                <w:sz w:val="28"/>
                <w:szCs w:val="28"/>
              </w:rPr>
              <w:t>Ы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AF2F21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B616C9" w:rsidRDefault="00974094" w:rsidP="00AF2F21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F2F21">
              <w:rPr>
                <w:sz w:val="28"/>
                <w:szCs w:val="28"/>
              </w:rPr>
              <w:t>14.07.2022</w:t>
            </w:r>
            <w:r>
              <w:rPr>
                <w:sz w:val="28"/>
                <w:szCs w:val="28"/>
              </w:rPr>
              <w:t xml:space="preserve">    №</w:t>
            </w:r>
            <w:r w:rsidR="00AF2F21">
              <w:rPr>
                <w:sz w:val="28"/>
                <w:szCs w:val="28"/>
              </w:rPr>
              <w:t xml:space="preserve"> 366-П</w:t>
            </w:r>
          </w:p>
        </w:tc>
      </w:tr>
    </w:tbl>
    <w:p w:rsidR="00B616C9" w:rsidRPr="007536B2" w:rsidRDefault="0097409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356A0C">
        <w:rPr>
          <w:b/>
          <w:sz w:val="28"/>
          <w:szCs w:val="28"/>
        </w:rPr>
        <w:t>Я</w:t>
      </w:r>
    </w:p>
    <w:p w:rsidR="00056ED3" w:rsidRDefault="00974094" w:rsidP="009429A5">
      <w:pPr>
        <w:autoSpaceDE w:val="0"/>
        <w:autoSpaceDN w:val="0"/>
        <w:adjustRightInd w:val="0"/>
        <w:spacing w:after="600"/>
        <w:jc w:val="center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hyperlink r:id="rId8" w:history="1">
        <w:r w:rsidR="00007965">
          <w:rPr>
            <w:b/>
            <w:bCs/>
            <w:color w:val="auto"/>
            <w:sz w:val="28"/>
            <w:szCs w:val="28"/>
          </w:rPr>
          <w:t>п</w:t>
        </w:r>
        <w:r w:rsidR="006A645C" w:rsidRPr="006A645C">
          <w:rPr>
            <w:b/>
            <w:bCs/>
            <w:color w:val="auto"/>
            <w:sz w:val="28"/>
            <w:szCs w:val="28"/>
          </w:rPr>
          <w:t>еречне</w:t>
        </w:r>
      </w:hyperlink>
      <w:r w:rsidR="006A645C">
        <w:rPr>
          <w:b/>
          <w:bCs/>
          <w:color w:val="auto"/>
          <w:sz w:val="28"/>
          <w:szCs w:val="28"/>
        </w:rPr>
        <w:t xml:space="preserve"> государственных услу</w:t>
      </w:r>
      <w:r w:rsidR="00AF2F21">
        <w:rPr>
          <w:b/>
          <w:bCs/>
          <w:color w:val="auto"/>
          <w:sz w:val="28"/>
          <w:szCs w:val="28"/>
        </w:rPr>
        <w:t>г органов исполнительной власти</w:t>
      </w:r>
      <w:r w:rsidR="00F10CF7">
        <w:rPr>
          <w:b/>
          <w:bCs/>
          <w:color w:val="auto"/>
          <w:sz w:val="28"/>
          <w:szCs w:val="28"/>
        </w:rPr>
        <w:br/>
      </w:r>
      <w:r w:rsidR="006A645C">
        <w:rPr>
          <w:b/>
          <w:bCs/>
          <w:color w:val="auto"/>
          <w:sz w:val="28"/>
          <w:szCs w:val="28"/>
        </w:rPr>
        <w:t>Кир</w:t>
      </w:r>
      <w:r w:rsidR="00F10CF7">
        <w:rPr>
          <w:b/>
          <w:bCs/>
          <w:color w:val="auto"/>
          <w:sz w:val="28"/>
          <w:szCs w:val="28"/>
        </w:rPr>
        <w:t>овской</w:t>
      </w:r>
      <w:r w:rsidR="006A645C">
        <w:rPr>
          <w:b/>
          <w:bCs/>
          <w:color w:val="auto"/>
          <w:sz w:val="28"/>
          <w:szCs w:val="28"/>
        </w:rPr>
        <w:t xml:space="preserve"> области, предоставляемых в многофункциональных центрах предоставления государственных и муниципальных услуг</w:t>
      </w:r>
    </w:p>
    <w:tbl>
      <w:tblPr>
        <w:tblW w:w="95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944"/>
        <w:gridCol w:w="8647"/>
      </w:tblGrid>
      <w:tr w:rsidR="00B365E4" w:rsidRPr="009B1F48" w:rsidTr="0070368E">
        <w:trPr>
          <w:tblHeader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056ED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859D5">
              <w:rPr>
                <w:color w:val="000000" w:themeColor="text1"/>
                <w:sz w:val="28"/>
                <w:szCs w:val="28"/>
              </w:rPr>
              <w:t>№</w:t>
            </w:r>
          </w:p>
          <w:p w:rsidR="00B365E4" w:rsidRPr="000859D5" w:rsidRDefault="00B365E4" w:rsidP="00056ED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0859D5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859D5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28238F" w:rsidP="00B365E4">
            <w:pPr>
              <w:widowControl w:val="0"/>
              <w:ind w:left="-9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Наименование государственных услуг органов исполнительной власти Кировской области</w:t>
            </w:r>
          </w:p>
        </w:tc>
      </w:tr>
      <w:tr w:rsidR="008B6B8B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B6B8B" w:rsidRPr="0038236E" w:rsidRDefault="008B6B8B" w:rsidP="0038236E">
            <w:pPr>
              <w:pStyle w:val="ConsPlusNormal"/>
              <w:jc w:val="center"/>
              <w:outlineLvl w:val="1"/>
              <w:rPr>
                <w:color w:val="auto"/>
              </w:rPr>
            </w:pPr>
            <w:r w:rsidRPr="0038236E">
              <w:rPr>
                <w:color w:val="auto"/>
              </w:rPr>
              <w:t>12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B6B8B" w:rsidRPr="0038236E" w:rsidRDefault="008B6B8B" w:rsidP="0038236E">
            <w:pPr>
              <w:pStyle w:val="ConsPlusNormal"/>
              <w:jc w:val="both"/>
              <w:rPr>
                <w:color w:val="auto"/>
              </w:rPr>
            </w:pPr>
            <w:r w:rsidRPr="0038236E">
              <w:rPr>
                <w:color w:val="auto"/>
              </w:rPr>
              <w:t>Государственные услуги, предоставляемые министерством социал</w:t>
            </w:r>
            <w:r w:rsidRPr="0038236E">
              <w:rPr>
                <w:color w:val="auto"/>
              </w:rPr>
              <w:t>ь</w:t>
            </w:r>
            <w:r w:rsidRPr="0038236E">
              <w:rPr>
                <w:color w:val="auto"/>
              </w:rPr>
              <w:t>ного развития Кировской области</w:t>
            </w:r>
          </w:p>
        </w:tc>
      </w:tr>
      <w:tr w:rsidR="0070368E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59572A" w:rsidRDefault="0070368E" w:rsidP="00E138EC">
            <w:pPr>
              <w:pStyle w:val="ConsPlusNormal"/>
              <w:jc w:val="center"/>
              <w:rPr>
                <w:color w:val="auto"/>
              </w:rPr>
            </w:pPr>
            <w:r w:rsidRPr="0059572A">
              <w:rPr>
                <w:color w:val="auto"/>
              </w:rPr>
              <w:t>12.5</w:t>
            </w:r>
            <w:r w:rsidR="00E138EC">
              <w:rPr>
                <w:color w:val="auto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59572A" w:rsidRDefault="00E138EC" w:rsidP="0070368E">
            <w:pPr>
              <w:pStyle w:val="ConsPlusNormal"/>
              <w:jc w:val="both"/>
              <w:rPr>
                <w:color w:val="auto"/>
              </w:rPr>
            </w:pPr>
            <w:r>
              <w:rPr>
                <w:color w:val="auto"/>
              </w:rPr>
              <w:t>Предоставление гражданам, проживающим на территории Кировской области, компенсации расходов на газификацию домовладения</w:t>
            </w:r>
          </w:p>
        </w:tc>
      </w:tr>
      <w:tr w:rsidR="00611467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11467" w:rsidRPr="0059572A" w:rsidRDefault="00611467" w:rsidP="00E138EC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12.52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11467" w:rsidRDefault="00611467" w:rsidP="0070368E">
            <w:pPr>
              <w:pStyle w:val="ConsPlusNormal"/>
              <w:jc w:val="both"/>
              <w:rPr>
                <w:color w:val="auto"/>
              </w:rPr>
            </w:pPr>
            <w:r w:rsidRPr="00850DAA">
              <w:rPr>
                <w:rFonts w:eastAsia="Calibri"/>
                <w:bCs/>
              </w:rPr>
              <w:t>Предоставление единовременной материальной помощи гражданам, пострадавшим в результате чрезвычайных ситуаций природного</w:t>
            </w:r>
            <w:r>
              <w:rPr>
                <w:rFonts w:eastAsia="Calibri"/>
                <w:bCs/>
              </w:rPr>
              <w:t xml:space="preserve"> </w:t>
            </w:r>
            <w:r w:rsidRPr="00850DAA">
              <w:rPr>
                <w:rFonts w:eastAsia="Calibri"/>
                <w:bCs/>
              </w:rPr>
              <w:t>и техногенного характера на территории Кировской области</w:t>
            </w:r>
          </w:p>
        </w:tc>
      </w:tr>
      <w:tr w:rsidR="00611467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11467" w:rsidRDefault="00611467" w:rsidP="00E138EC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12.53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11467" w:rsidRDefault="00611467" w:rsidP="0070368E">
            <w:pPr>
              <w:pStyle w:val="ConsPlusNormal"/>
              <w:jc w:val="both"/>
              <w:rPr>
                <w:color w:val="auto"/>
              </w:rPr>
            </w:pPr>
            <w:r w:rsidRPr="00850DAA">
              <w:rPr>
                <w:rFonts w:eastAsia="Calibri"/>
                <w:bCs/>
              </w:rPr>
              <w:t>Предоставление финансовой помощи гражданам в связи с утратой ими имущества первой необходимости в результате чрезвычайных ситуаций природного и техногенного характера на территории К</w:t>
            </w:r>
            <w:r w:rsidRPr="00850DAA">
              <w:rPr>
                <w:rFonts w:eastAsia="Calibri"/>
                <w:bCs/>
              </w:rPr>
              <w:t>и</w:t>
            </w:r>
            <w:r w:rsidRPr="00850DAA">
              <w:rPr>
                <w:rFonts w:eastAsia="Calibri"/>
                <w:bCs/>
              </w:rPr>
              <w:t>ровской области</w:t>
            </w:r>
          </w:p>
        </w:tc>
      </w:tr>
      <w:tr w:rsidR="00611467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11467" w:rsidRDefault="00611467" w:rsidP="00611467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12.54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11467" w:rsidRDefault="00611467" w:rsidP="0070368E">
            <w:pPr>
              <w:pStyle w:val="ConsPlusNormal"/>
              <w:jc w:val="both"/>
              <w:rPr>
                <w:color w:val="auto"/>
              </w:rPr>
            </w:pPr>
            <w:r w:rsidRPr="00850DAA">
              <w:rPr>
                <w:rFonts w:eastAsia="Calibri"/>
                <w:bCs/>
              </w:rPr>
              <w:t>Предоставление единовременного пособия гражданам, получившим</w:t>
            </w:r>
            <w:r w:rsidRPr="00850DAA">
              <w:rPr>
                <w:rFonts w:eastAsia="Calibri"/>
                <w:bCs/>
              </w:rPr>
              <w:br/>
              <w:t>в результате чрезвычайных ситуаций природного и техногенного х</w:t>
            </w:r>
            <w:r w:rsidRPr="00850DAA">
              <w:rPr>
                <w:rFonts w:eastAsia="Calibri"/>
                <w:bCs/>
              </w:rPr>
              <w:t>а</w:t>
            </w:r>
            <w:r w:rsidRPr="00850DAA">
              <w:rPr>
                <w:rFonts w:eastAsia="Calibri"/>
                <w:bCs/>
              </w:rPr>
              <w:t>рактера на территории Кировской области вред здоровью</w:t>
            </w:r>
          </w:p>
        </w:tc>
      </w:tr>
      <w:tr w:rsidR="00611467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11467" w:rsidRDefault="00611467" w:rsidP="00611467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12.55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11467" w:rsidRDefault="00611467" w:rsidP="00611467">
            <w:pPr>
              <w:pStyle w:val="ConsPlusNormal"/>
              <w:jc w:val="both"/>
              <w:rPr>
                <w:color w:val="auto"/>
              </w:rPr>
            </w:pPr>
            <w:r w:rsidRPr="00850DAA">
              <w:rPr>
                <w:rFonts w:eastAsia="Calibri"/>
                <w:bCs/>
              </w:rPr>
              <w:t>Предоставление единовременного пособия членам семей граждан, погибших (умерших) в результате чрезвычайных ситуаций природн</w:t>
            </w:r>
            <w:r w:rsidRPr="00850DAA">
              <w:rPr>
                <w:rFonts w:eastAsia="Calibri"/>
                <w:bCs/>
              </w:rPr>
              <w:t>о</w:t>
            </w:r>
            <w:r w:rsidRPr="00850DAA">
              <w:rPr>
                <w:rFonts w:eastAsia="Calibri"/>
                <w:bCs/>
              </w:rPr>
              <w:t>го</w:t>
            </w:r>
            <w:r>
              <w:rPr>
                <w:rFonts w:eastAsia="Calibri"/>
                <w:bCs/>
              </w:rPr>
              <w:t xml:space="preserve"> </w:t>
            </w:r>
            <w:r w:rsidRPr="00850DAA">
              <w:rPr>
                <w:rFonts w:eastAsia="Calibri"/>
                <w:bCs/>
              </w:rPr>
              <w:t>и техногенного характера на территории Кировской области</w:t>
            </w:r>
          </w:p>
        </w:tc>
      </w:tr>
      <w:tr w:rsidR="00611467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11467" w:rsidRDefault="00611467" w:rsidP="00611467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12.56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11467" w:rsidRDefault="00611467" w:rsidP="0070368E">
            <w:pPr>
              <w:pStyle w:val="ConsPlusNormal"/>
              <w:jc w:val="both"/>
              <w:rPr>
                <w:color w:val="auto"/>
              </w:rPr>
            </w:pPr>
            <w:r w:rsidRPr="00AF2F21">
              <w:rPr>
                <w:color w:val="auto"/>
                <w:spacing w:val="-2"/>
              </w:rPr>
              <w:t>Предоставление е</w:t>
            </w:r>
            <w:r w:rsidR="00AF2F21">
              <w:rPr>
                <w:color w:val="auto"/>
                <w:spacing w:val="-2"/>
              </w:rPr>
              <w:t xml:space="preserve">диновременной денежной выплаты </w:t>
            </w:r>
            <w:r w:rsidRPr="00AF2F21">
              <w:rPr>
                <w:color w:val="auto"/>
                <w:spacing w:val="-2"/>
              </w:rPr>
              <w:t xml:space="preserve">взамен </w:t>
            </w:r>
            <w:proofErr w:type="spellStart"/>
            <w:proofErr w:type="gramStart"/>
            <w:r w:rsidRPr="00AF2F21">
              <w:rPr>
                <w:color w:val="auto"/>
                <w:spacing w:val="-2"/>
              </w:rPr>
              <w:t>пред</w:t>
            </w:r>
            <w:r w:rsidRPr="00AF2F21">
              <w:rPr>
                <w:color w:val="auto"/>
                <w:spacing w:val="-2"/>
              </w:rPr>
              <w:t>о</w:t>
            </w:r>
            <w:r w:rsidRPr="00AF2F21">
              <w:rPr>
                <w:color w:val="auto"/>
                <w:spacing w:val="-2"/>
              </w:rPr>
              <w:t>с</w:t>
            </w:r>
            <w:r w:rsidR="00AF2F21">
              <w:rPr>
                <w:color w:val="auto"/>
                <w:spacing w:val="-2"/>
              </w:rPr>
              <w:t>-</w:t>
            </w:r>
            <w:r w:rsidRPr="00AF2F21">
              <w:rPr>
                <w:color w:val="auto"/>
                <w:spacing w:val="-2"/>
              </w:rPr>
              <w:t>тавления</w:t>
            </w:r>
            <w:proofErr w:type="spellEnd"/>
            <w:proofErr w:type="gramEnd"/>
            <w:r>
              <w:rPr>
                <w:color w:val="auto"/>
              </w:rPr>
              <w:t xml:space="preserve"> земельного участка в собственность бесплатно</w:t>
            </w:r>
            <w:bookmarkStart w:id="0" w:name="_GoBack"/>
            <w:bookmarkEnd w:id="0"/>
          </w:p>
        </w:tc>
      </w:tr>
    </w:tbl>
    <w:p w:rsidR="00B616C9" w:rsidRDefault="00B96D0B" w:rsidP="00B96D0B">
      <w:pPr>
        <w:tabs>
          <w:tab w:val="left" w:pos="3402"/>
          <w:tab w:val="left" w:pos="3828"/>
          <w:tab w:val="left" w:pos="3969"/>
          <w:tab w:val="left" w:pos="4395"/>
          <w:tab w:val="left" w:pos="4962"/>
          <w:tab w:val="left" w:pos="5529"/>
        </w:tabs>
        <w:autoSpaceDE w:val="0"/>
        <w:autoSpaceDN w:val="0"/>
        <w:adjustRightInd w:val="0"/>
        <w:spacing w:before="720"/>
        <w:jc w:val="center"/>
      </w:pPr>
      <w:r>
        <w:t>________________</w:t>
      </w:r>
    </w:p>
    <w:p w:rsidR="00034C2D" w:rsidRPr="001647F9" w:rsidRDefault="00034C2D" w:rsidP="00B96D0B">
      <w:pPr>
        <w:tabs>
          <w:tab w:val="left" w:pos="3402"/>
          <w:tab w:val="left" w:pos="3828"/>
          <w:tab w:val="left" w:pos="3969"/>
          <w:tab w:val="left" w:pos="4395"/>
          <w:tab w:val="left" w:pos="4962"/>
          <w:tab w:val="left" w:pos="5529"/>
        </w:tabs>
        <w:autoSpaceDE w:val="0"/>
        <w:autoSpaceDN w:val="0"/>
        <w:adjustRightInd w:val="0"/>
        <w:spacing w:before="720"/>
        <w:jc w:val="center"/>
      </w:pPr>
    </w:p>
    <w:sectPr w:rsidR="00034C2D" w:rsidRPr="001647F9" w:rsidSect="00EC165C">
      <w:headerReference w:type="default" r:id="rId9"/>
      <w:pgSz w:w="11906" w:h="16838"/>
      <w:pgMar w:top="1418" w:right="709" w:bottom="851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753" w:rsidRDefault="00C66753" w:rsidP="00B616C9">
      <w:r>
        <w:separator/>
      </w:r>
    </w:p>
  </w:endnote>
  <w:endnote w:type="continuationSeparator" w:id="0">
    <w:p w:rsidR="00C66753" w:rsidRDefault="00C66753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753" w:rsidRDefault="00C66753" w:rsidP="00B616C9">
      <w:r>
        <w:separator/>
      </w:r>
    </w:p>
  </w:footnote>
  <w:footnote w:type="continuationSeparator" w:id="0">
    <w:p w:rsidR="00C66753" w:rsidRDefault="00C66753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68E" w:rsidRDefault="00C66753">
    <w:pPr>
      <w:pStyle w:val="11"/>
    </w:pPr>
    <w:r>
      <w:rPr>
        <w:noProof/>
      </w:rPr>
      <w:pict>
        <v:rect id="Врезка1" o:spid="_x0000_s2050" style="position:absolute;margin-left:0;margin-top:.4pt;width:36.05pt;height:18.65pt;z-index:25165772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" filled="f" stroked="f" strokecolor="#3465a4">
          <v:stroke joinstyle="round"/>
          <v:textbox>
            <w:txbxContent>
              <w:p w:rsidR="0070368E" w:rsidRDefault="00BD7E7D">
                <w:pPr>
                  <w:pStyle w:val="11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70368E">
                  <w:instrText>PAGE</w:instrText>
                </w:r>
                <w:r>
                  <w:fldChar w:fldCharType="separate"/>
                </w:r>
                <w:r w:rsidR="00E138E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0FDA"/>
    <w:rsid w:val="000059EC"/>
    <w:rsid w:val="00007965"/>
    <w:rsid w:val="00034C2D"/>
    <w:rsid w:val="000445DF"/>
    <w:rsid w:val="00056616"/>
    <w:rsid w:val="00056ED3"/>
    <w:rsid w:val="00063108"/>
    <w:rsid w:val="0007044A"/>
    <w:rsid w:val="00071DFE"/>
    <w:rsid w:val="000778D1"/>
    <w:rsid w:val="000859D5"/>
    <w:rsid w:val="000A44E2"/>
    <w:rsid w:val="000B057B"/>
    <w:rsid w:val="000C2CF9"/>
    <w:rsid w:val="000D659A"/>
    <w:rsid w:val="000D704D"/>
    <w:rsid w:val="00103A5B"/>
    <w:rsid w:val="001162C9"/>
    <w:rsid w:val="0013459A"/>
    <w:rsid w:val="00144FC0"/>
    <w:rsid w:val="00145BBB"/>
    <w:rsid w:val="00160FFD"/>
    <w:rsid w:val="001647F9"/>
    <w:rsid w:val="0016674F"/>
    <w:rsid w:val="001762B0"/>
    <w:rsid w:val="00197068"/>
    <w:rsid w:val="001975A8"/>
    <w:rsid w:val="001B126F"/>
    <w:rsid w:val="001D1570"/>
    <w:rsid w:val="001F3A55"/>
    <w:rsid w:val="001F66CF"/>
    <w:rsid w:val="00223918"/>
    <w:rsid w:val="00225B62"/>
    <w:rsid w:val="0023101D"/>
    <w:rsid w:val="00253867"/>
    <w:rsid w:val="00266BC8"/>
    <w:rsid w:val="002756D8"/>
    <w:rsid w:val="0028238F"/>
    <w:rsid w:val="002C0882"/>
    <w:rsid w:val="002D23C0"/>
    <w:rsid w:val="002E4208"/>
    <w:rsid w:val="00302C30"/>
    <w:rsid w:val="0032511B"/>
    <w:rsid w:val="00342853"/>
    <w:rsid w:val="00346596"/>
    <w:rsid w:val="00353EA1"/>
    <w:rsid w:val="00356A0C"/>
    <w:rsid w:val="00361A3E"/>
    <w:rsid w:val="003652EA"/>
    <w:rsid w:val="0038236E"/>
    <w:rsid w:val="0039053F"/>
    <w:rsid w:val="003939DF"/>
    <w:rsid w:val="003A1936"/>
    <w:rsid w:val="003C1771"/>
    <w:rsid w:val="003C3228"/>
    <w:rsid w:val="003C445A"/>
    <w:rsid w:val="003C447A"/>
    <w:rsid w:val="003E5689"/>
    <w:rsid w:val="00400F28"/>
    <w:rsid w:val="00402131"/>
    <w:rsid w:val="00402D17"/>
    <w:rsid w:val="00405006"/>
    <w:rsid w:val="00412A4F"/>
    <w:rsid w:val="00436526"/>
    <w:rsid w:val="0045106B"/>
    <w:rsid w:val="00455390"/>
    <w:rsid w:val="004728A4"/>
    <w:rsid w:val="004A5883"/>
    <w:rsid w:val="004A7CFE"/>
    <w:rsid w:val="004F7C04"/>
    <w:rsid w:val="00526BD6"/>
    <w:rsid w:val="005326FA"/>
    <w:rsid w:val="00533B78"/>
    <w:rsid w:val="005378D0"/>
    <w:rsid w:val="005467CD"/>
    <w:rsid w:val="0059572A"/>
    <w:rsid w:val="005A3068"/>
    <w:rsid w:val="005A30CC"/>
    <w:rsid w:val="005B526D"/>
    <w:rsid w:val="005C532B"/>
    <w:rsid w:val="005D5725"/>
    <w:rsid w:val="005E082A"/>
    <w:rsid w:val="005E3A0D"/>
    <w:rsid w:val="005F3440"/>
    <w:rsid w:val="006010FA"/>
    <w:rsid w:val="00611467"/>
    <w:rsid w:val="0061567B"/>
    <w:rsid w:val="006424BF"/>
    <w:rsid w:val="0064759E"/>
    <w:rsid w:val="00662F2A"/>
    <w:rsid w:val="006721E9"/>
    <w:rsid w:val="006755A5"/>
    <w:rsid w:val="00692FC7"/>
    <w:rsid w:val="00695ECA"/>
    <w:rsid w:val="006A645C"/>
    <w:rsid w:val="006B0372"/>
    <w:rsid w:val="006B48C9"/>
    <w:rsid w:val="006E01A7"/>
    <w:rsid w:val="006F10F4"/>
    <w:rsid w:val="006F4145"/>
    <w:rsid w:val="0070368E"/>
    <w:rsid w:val="00727033"/>
    <w:rsid w:val="0073159C"/>
    <w:rsid w:val="00735A47"/>
    <w:rsid w:val="00740C7A"/>
    <w:rsid w:val="00743890"/>
    <w:rsid w:val="007536B2"/>
    <w:rsid w:val="0076084B"/>
    <w:rsid w:val="0078080C"/>
    <w:rsid w:val="00780970"/>
    <w:rsid w:val="00781D04"/>
    <w:rsid w:val="007A16D7"/>
    <w:rsid w:val="007A1E22"/>
    <w:rsid w:val="007A3038"/>
    <w:rsid w:val="007A5A3C"/>
    <w:rsid w:val="007C2238"/>
    <w:rsid w:val="007D4EDA"/>
    <w:rsid w:val="00800982"/>
    <w:rsid w:val="008116D7"/>
    <w:rsid w:val="00813FBB"/>
    <w:rsid w:val="00817CF7"/>
    <w:rsid w:val="00820FBD"/>
    <w:rsid w:val="008233C9"/>
    <w:rsid w:val="008274CD"/>
    <w:rsid w:val="00832A1F"/>
    <w:rsid w:val="00840B7D"/>
    <w:rsid w:val="008A275C"/>
    <w:rsid w:val="008B6B8B"/>
    <w:rsid w:val="008C6CFC"/>
    <w:rsid w:val="008D2638"/>
    <w:rsid w:val="008E199D"/>
    <w:rsid w:val="008E1C73"/>
    <w:rsid w:val="009038CB"/>
    <w:rsid w:val="0094021D"/>
    <w:rsid w:val="009429A5"/>
    <w:rsid w:val="00943947"/>
    <w:rsid w:val="00943CFD"/>
    <w:rsid w:val="00946E65"/>
    <w:rsid w:val="00950C6F"/>
    <w:rsid w:val="009542F6"/>
    <w:rsid w:val="00961179"/>
    <w:rsid w:val="00974094"/>
    <w:rsid w:val="009B1F48"/>
    <w:rsid w:val="009B5DBB"/>
    <w:rsid w:val="009F04CA"/>
    <w:rsid w:val="009F3159"/>
    <w:rsid w:val="00A165B5"/>
    <w:rsid w:val="00A16F5D"/>
    <w:rsid w:val="00A3137D"/>
    <w:rsid w:val="00A35CE1"/>
    <w:rsid w:val="00A65284"/>
    <w:rsid w:val="00A703AA"/>
    <w:rsid w:val="00A709CC"/>
    <w:rsid w:val="00A756ED"/>
    <w:rsid w:val="00AB29C1"/>
    <w:rsid w:val="00AC1C66"/>
    <w:rsid w:val="00AC1E75"/>
    <w:rsid w:val="00AD1B84"/>
    <w:rsid w:val="00AF2F21"/>
    <w:rsid w:val="00B17129"/>
    <w:rsid w:val="00B21BF1"/>
    <w:rsid w:val="00B30261"/>
    <w:rsid w:val="00B365E4"/>
    <w:rsid w:val="00B41CAD"/>
    <w:rsid w:val="00B616C9"/>
    <w:rsid w:val="00B65CAC"/>
    <w:rsid w:val="00B67EDE"/>
    <w:rsid w:val="00B747B4"/>
    <w:rsid w:val="00B83060"/>
    <w:rsid w:val="00B90BEC"/>
    <w:rsid w:val="00B9184E"/>
    <w:rsid w:val="00B96ADC"/>
    <w:rsid w:val="00B96D0B"/>
    <w:rsid w:val="00BA7EFA"/>
    <w:rsid w:val="00BB5B56"/>
    <w:rsid w:val="00BD53ED"/>
    <w:rsid w:val="00BD7556"/>
    <w:rsid w:val="00BD7E7D"/>
    <w:rsid w:val="00BE0F9B"/>
    <w:rsid w:val="00BE17A0"/>
    <w:rsid w:val="00BF1826"/>
    <w:rsid w:val="00C06A73"/>
    <w:rsid w:val="00C06CCE"/>
    <w:rsid w:val="00C210E3"/>
    <w:rsid w:val="00C23F7B"/>
    <w:rsid w:val="00C41133"/>
    <w:rsid w:val="00C43A79"/>
    <w:rsid w:val="00C54FAA"/>
    <w:rsid w:val="00C66753"/>
    <w:rsid w:val="00C962EE"/>
    <w:rsid w:val="00CC0A80"/>
    <w:rsid w:val="00CD10A6"/>
    <w:rsid w:val="00CE1373"/>
    <w:rsid w:val="00CE3663"/>
    <w:rsid w:val="00CE69F1"/>
    <w:rsid w:val="00CF266B"/>
    <w:rsid w:val="00D306EC"/>
    <w:rsid w:val="00D30E7E"/>
    <w:rsid w:val="00D53EA0"/>
    <w:rsid w:val="00D7406A"/>
    <w:rsid w:val="00D82B99"/>
    <w:rsid w:val="00D87198"/>
    <w:rsid w:val="00DA3C93"/>
    <w:rsid w:val="00DA4C5C"/>
    <w:rsid w:val="00DA6BAC"/>
    <w:rsid w:val="00DA7932"/>
    <w:rsid w:val="00DB056F"/>
    <w:rsid w:val="00DB3D50"/>
    <w:rsid w:val="00DD29A7"/>
    <w:rsid w:val="00E02916"/>
    <w:rsid w:val="00E138EC"/>
    <w:rsid w:val="00E16A4D"/>
    <w:rsid w:val="00E21F4C"/>
    <w:rsid w:val="00E24635"/>
    <w:rsid w:val="00E37F77"/>
    <w:rsid w:val="00E4103C"/>
    <w:rsid w:val="00E67B90"/>
    <w:rsid w:val="00E743F7"/>
    <w:rsid w:val="00E96448"/>
    <w:rsid w:val="00E97D17"/>
    <w:rsid w:val="00EA5112"/>
    <w:rsid w:val="00EB745F"/>
    <w:rsid w:val="00EC165C"/>
    <w:rsid w:val="00ED0EC4"/>
    <w:rsid w:val="00ED378D"/>
    <w:rsid w:val="00EF09BD"/>
    <w:rsid w:val="00EF7216"/>
    <w:rsid w:val="00F02C48"/>
    <w:rsid w:val="00F10CF7"/>
    <w:rsid w:val="00F14C6A"/>
    <w:rsid w:val="00F242AC"/>
    <w:rsid w:val="00F3180E"/>
    <w:rsid w:val="00F54085"/>
    <w:rsid w:val="00F56783"/>
    <w:rsid w:val="00F57426"/>
    <w:rsid w:val="00F61172"/>
    <w:rsid w:val="00F63B4B"/>
    <w:rsid w:val="00F968DC"/>
    <w:rsid w:val="00FA3067"/>
    <w:rsid w:val="00FA3DDE"/>
    <w:rsid w:val="00FC5C21"/>
    <w:rsid w:val="00FD344C"/>
    <w:rsid w:val="00FE148F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1">
    <w:name w:val="Заголовок1"/>
    <w:basedOn w:val="a"/>
    <w:next w:val="a7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616C9"/>
    <w:pPr>
      <w:spacing w:after="140" w:line="288" w:lineRule="auto"/>
    </w:pPr>
  </w:style>
  <w:style w:type="paragraph" w:styleId="a8">
    <w:name w:val="List"/>
    <w:basedOn w:val="a7"/>
    <w:rsid w:val="00B616C9"/>
    <w:rPr>
      <w:rFonts w:cs="Mangal"/>
    </w:rPr>
  </w:style>
  <w:style w:type="paragraph" w:customStyle="1" w:styleId="10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1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61425"/>
    <w:rPr>
      <w:color w:val="00000A"/>
      <w:sz w:val="28"/>
      <w:szCs w:val="28"/>
    </w:rPr>
  </w:style>
  <w:style w:type="paragraph" w:customStyle="1" w:styleId="12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B616C9"/>
  </w:style>
  <w:style w:type="table" w:styleId="ad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e">
    <w:name w:val="head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semiHidden/>
    <w:rsid w:val="002756D8"/>
    <w:rPr>
      <w:color w:val="00000A"/>
    </w:rPr>
  </w:style>
  <w:style w:type="paragraph" w:styleId="af">
    <w:name w:val="footer"/>
    <w:basedOn w:val="a"/>
    <w:link w:val="15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CCE77450D9446EA9DCEA2D25C8223F45E876A5BC39126E717302B58D3FD8FDD800C39583B0E0C40DC469518226F355B7994D629C1A38068A2DAF9Dr2t7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2F85E-433C-43F2-A256-011A17F4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4</cp:revision>
  <cp:lastPrinted>2022-07-11T10:50:00Z</cp:lastPrinted>
  <dcterms:created xsi:type="dcterms:W3CDTF">2022-07-07T08:47:00Z</dcterms:created>
  <dcterms:modified xsi:type="dcterms:W3CDTF">2022-07-15T07:54:00Z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